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D8C16" w14:textId="033C0BD1" w:rsidR="004A4E1B" w:rsidRDefault="00850265" w:rsidP="004A4E1B">
      <w:pPr>
        <w:spacing w:after="0"/>
        <w:jc w:val="center"/>
        <w:rPr>
          <w:sz w:val="32"/>
          <w:szCs w:val="32"/>
          <w:u w:val="single"/>
        </w:rPr>
      </w:pPr>
      <w:r>
        <w:rPr>
          <w:sz w:val="32"/>
          <w:szCs w:val="32"/>
          <w:u w:val="single"/>
        </w:rPr>
        <w:t xml:space="preserve">Dromara PS Y5 Home schooling Suggestions for Week Commencing </w:t>
      </w:r>
      <w:r w:rsidR="00EA145D">
        <w:rPr>
          <w:sz w:val="32"/>
          <w:szCs w:val="32"/>
          <w:u w:val="single"/>
        </w:rPr>
        <w:t>15</w:t>
      </w:r>
      <w:r>
        <w:rPr>
          <w:sz w:val="32"/>
          <w:szCs w:val="32"/>
          <w:u w:val="single"/>
        </w:rPr>
        <w:t>/0</w:t>
      </w:r>
      <w:r w:rsidR="0016250A">
        <w:rPr>
          <w:sz w:val="32"/>
          <w:szCs w:val="32"/>
          <w:u w:val="single"/>
        </w:rPr>
        <w:t>6</w:t>
      </w:r>
      <w:r>
        <w:rPr>
          <w:sz w:val="32"/>
          <w:szCs w:val="32"/>
          <w:u w:val="single"/>
        </w:rPr>
        <w:t>/20</w:t>
      </w:r>
    </w:p>
    <w:p w14:paraId="1FDCA48E" w14:textId="0034AFEB" w:rsidR="00850265" w:rsidRDefault="00850265" w:rsidP="004A4E1B">
      <w:pPr>
        <w:spacing w:after="0"/>
        <w:jc w:val="center"/>
      </w:pPr>
      <w:r>
        <w:rPr>
          <w:sz w:val="24"/>
          <w:szCs w:val="24"/>
        </w:rPr>
        <w:t>This outline of home learning activities may be helpful in giving you notice for the week ahead and is intended to be supplemented by more detailed resources and lesson information on our school website class page and our class Purple Mash account.</w:t>
      </w:r>
    </w:p>
    <w:tbl>
      <w:tblPr>
        <w:tblW w:w="13948" w:type="dxa"/>
        <w:tblCellMar>
          <w:left w:w="10" w:type="dxa"/>
          <w:right w:w="10" w:type="dxa"/>
        </w:tblCellMar>
        <w:tblLook w:val="0000" w:firstRow="0" w:lastRow="0" w:firstColumn="0" w:lastColumn="0" w:noHBand="0" w:noVBand="0"/>
      </w:tblPr>
      <w:tblGrid>
        <w:gridCol w:w="1153"/>
        <w:gridCol w:w="2811"/>
        <w:gridCol w:w="2694"/>
        <w:gridCol w:w="2551"/>
        <w:gridCol w:w="2552"/>
        <w:gridCol w:w="2187"/>
      </w:tblGrid>
      <w:tr w:rsidR="00850265" w14:paraId="4CA803F8" w14:textId="77777777" w:rsidTr="0047085F">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C150A" w14:textId="77777777" w:rsidR="00850265" w:rsidRDefault="00850265" w:rsidP="00D532ED">
            <w:pPr>
              <w:spacing w:after="0" w:line="240" w:lineRule="auto"/>
            </w:pPr>
          </w:p>
        </w:tc>
        <w:tc>
          <w:tcPr>
            <w:tcW w:w="2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00184" w14:textId="77777777" w:rsidR="00850265" w:rsidRDefault="00850265" w:rsidP="00D532ED">
            <w:pPr>
              <w:spacing w:after="0" w:line="240" w:lineRule="auto"/>
              <w:jc w:val="center"/>
              <w:rPr>
                <w:b/>
                <w:bCs/>
                <w:sz w:val="28"/>
                <w:szCs w:val="28"/>
              </w:rPr>
            </w:pPr>
            <w:r>
              <w:rPr>
                <w:b/>
                <w:bCs/>
                <w:sz w:val="28"/>
                <w:szCs w:val="28"/>
              </w:rPr>
              <w:t>Monday</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6F979" w14:textId="77777777" w:rsidR="00850265" w:rsidRDefault="00850265" w:rsidP="00D532ED">
            <w:pPr>
              <w:spacing w:after="0" w:line="240" w:lineRule="auto"/>
              <w:jc w:val="center"/>
              <w:rPr>
                <w:b/>
                <w:bCs/>
                <w:sz w:val="28"/>
                <w:szCs w:val="28"/>
              </w:rPr>
            </w:pPr>
            <w:r>
              <w:rPr>
                <w:b/>
                <w:bCs/>
                <w:sz w:val="28"/>
                <w:szCs w:val="28"/>
              </w:rPr>
              <w:t>Tuesday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D6C99" w14:textId="77777777" w:rsidR="00850265" w:rsidRDefault="00850265" w:rsidP="00D532ED">
            <w:pPr>
              <w:spacing w:after="0" w:line="240" w:lineRule="auto"/>
              <w:jc w:val="center"/>
              <w:rPr>
                <w:b/>
                <w:bCs/>
                <w:sz w:val="28"/>
                <w:szCs w:val="28"/>
              </w:rPr>
            </w:pPr>
            <w:r>
              <w:rPr>
                <w:b/>
                <w:bCs/>
                <w:sz w:val="28"/>
                <w:szCs w:val="28"/>
              </w:rPr>
              <w:t>Wednesday</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C1B06" w14:textId="77777777" w:rsidR="00850265" w:rsidRDefault="00850265" w:rsidP="00D532ED">
            <w:pPr>
              <w:spacing w:after="0" w:line="240" w:lineRule="auto"/>
              <w:jc w:val="center"/>
              <w:rPr>
                <w:b/>
                <w:bCs/>
                <w:sz w:val="28"/>
                <w:szCs w:val="28"/>
              </w:rPr>
            </w:pPr>
            <w:r>
              <w:rPr>
                <w:b/>
                <w:bCs/>
                <w:sz w:val="28"/>
                <w:szCs w:val="28"/>
              </w:rPr>
              <w:t>Thursday</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58F51" w14:textId="77777777" w:rsidR="00850265" w:rsidRDefault="00850265" w:rsidP="00D532ED">
            <w:pPr>
              <w:spacing w:after="0" w:line="240" w:lineRule="auto"/>
              <w:jc w:val="center"/>
              <w:rPr>
                <w:b/>
                <w:bCs/>
                <w:sz w:val="28"/>
                <w:szCs w:val="28"/>
              </w:rPr>
            </w:pPr>
            <w:r>
              <w:rPr>
                <w:b/>
                <w:bCs/>
                <w:sz w:val="28"/>
                <w:szCs w:val="28"/>
              </w:rPr>
              <w:t>Friday</w:t>
            </w:r>
          </w:p>
        </w:tc>
      </w:tr>
      <w:tr w:rsidR="00850265" w14:paraId="0ADAA232" w14:textId="77777777" w:rsidTr="0047085F">
        <w:trPr>
          <w:trHeight w:val="2437"/>
        </w:trPr>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D305C" w14:textId="77777777" w:rsidR="00850265" w:rsidRDefault="00850265" w:rsidP="00D532ED">
            <w:pPr>
              <w:spacing w:after="0" w:line="240" w:lineRule="auto"/>
              <w:rPr>
                <w:b/>
                <w:bCs/>
              </w:rPr>
            </w:pPr>
          </w:p>
          <w:p w14:paraId="63252F82" w14:textId="77777777" w:rsidR="00850265" w:rsidRDefault="00850265" w:rsidP="00D532ED">
            <w:pPr>
              <w:spacing w:after="0" w:line="240" w:lineRule="auto"/>
              <w:rPr>
                <w:b/>
                <w:bCs/>
              </w:rPr>
            </w:pPr>
          </w:p>
          <w:p w14:paraId="249C7242" w14:textId="77777777" w:rsidR="00850265" w:rsidRDefault="00850265" w:rsidP="00D532ED">
            <w:pPr>
              <w:spacing w:after="0" w:line="240" w:lineRule="auto"/>
              <w:rPr>
                <w:b/>
                <w:bCs/>
              </w:rPr>
            </w:pPr>
            <w:r>
              <w:rPr>
                <w:b/>
                <w:bCs/>
              </w:rPr>
              <w:t>Literacy</w:t>
            </w:r>
          </w:p>
        </w:tc>
        <w:tc>
          <w:tcPr>
            <w:tcW w:w="2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B6023" w14:textId="527494C7" w:rsidR="00850265" w:rsidRDefault="0005446A" w:rsidP="00F00280">
            <w:pPr>
              <w:pStyle w:val="ListParagraph"/>
              <w:numPr>
                <w:ilvl w:val="0"/>
                <w:numId w:val="1"/>
              </w:numPr>
              <w:spacing w:after="0" w:line="240" w:lineRule="auto"/>
            </w:pPr>
            <w:r>
              <w:t>SACAWAC spellings: the next ten high frequency words.</w:t>
            </w:r>
          </w:p>
          <w:p w14:paraId="5D7C6E8F" w14:textId="1F0D60A8" w:rsidR="005B6F3E" w:rsidRDefault="005B6F3E" w:rsidP="00F00280">
            <w:pPr>
              <w:pStyle w:val="ListParagraph"/>
              <w:numPr>
                <w:ilvl w:val="0"/>
                <w:numId w:val="1"/>
              </w:numPr>
              <w:spacing w:after="0" w:line="240" w:lineRule="auto"/>
            </w:pPr>
            <w:r>
              <w:t>Danny the Champion of the World</w:t>
            </w:r>
          </w:p>
          <w:p w14:paraId="5F41DF4D" w14:textId="71DC0BCD" w:rsidR="00EA145D" w:rsidRDefault="00867EEF" w:rsidP="00F00280">
            <w:pPr>
              <w:pStyle w:val="ListParagraph"/>
              <w:numPr>
                <w:ilvl w:val="0"/>
                <w:numId w:val="1"/>
              </w:numPr>
              <w:spacing w:after="0" w:line="240" w:lineRule="auto"/>
            </w:pPr>
            <w:r>
              <w:t>Responding to Reading activity – using similes to describe.  Purple Mash 2Do.</w:t>
            </w:r>
          </w:p>
          <w:p w14:paraId="19F685C3" w14:textId="4E07BB26" w:rsidR="0005446A" w:rsidRDefault="0005446A" w:rsidP="00F00280">
            <w:pPr>
              <w:pStyle w:val="ListParagraph"/>
              <w:numPr>
                <w:ilvl w:val="0"/>
                <w:numId w:val="1"/>
              </w:numPr>
              <w:spacing w:after="0" w:line="240" w:lineRule="auto"/>
            </w:pPr>
            <w:r>
              <w:t>15-20 minutes of Silent Reading</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65405" w14:textId="3C1956E1" w:rsidR="00850265" w:rsidRDefault="00850265" w:rsidP="00D532ED">
            <w:pPr>
              <w:pStyle w:val="ListParagraph"/>
              <w:numPr>
                <w:ilvl w:val="0"/>
                <w:numId w:val="1"/>
              </w:numPr>
              <w:spacing w:after="0" w:line="240" w:lineRule="auto"/>
            </w:pPr>
            <w:r>
              <w:t>SACAWAC spellings</w:t>
            </w:r>
          </w:p>
          <w:p w14:paraId="3326D499" w14:textId="4E45F0B6" w:rsidR="00312FB4" w:rsidRDefault="00312FB4" w:rsidP="00D532ED">
            <w:pPr>
              <w:pStyle w:val="ListParagraph"/>
              <w:numPr>
                <w:ilvl w:val="0"/>
                <w:numId w:val="1"/>
              </w:numPr>
              <w:spacing w:after="0" w:line="240" w:lineRule="auto"/>
            </w:pPr>
            <w:r>
              <w:t>Danny the Champion of the World</w:t>
            </w:r>
          </w:p>
          <w:p w14:paraId="7A9710C2" w14:textId="72ED46A8" w:rsidR="00867EEF" w:rsidRDefault="00867EEF" w:rsidP="00850265">
            <w:pPr>
              <w:pStyle w:val="ListParagraph"/>
              <w:numPr>
                <w:ilvl w:val="0"/>
                <w:numId w:val="1"/>
              </w:numPr>
              <w:spacing w:after="0" w:line="240" w:lineRule="auto"/>
            </w:pPr>
            <w:r>
              <w:t>Prim-Ed comprehension skills: Fact and Opinion sheet.</w:t>
            </w:r>
          </w:p>
          <w:p w14:paraId="40B5D358" w14:textId="21E21D9F" w:rsidR="00850265" w:rsidRDefault="00850265" w:rsidP="00850265">
            <w:pPr>
              <w:pStyle w:val="ListParagraph"/>
              <w:numPr>
                <w:ilvl w:val="0"/>
                <w:numId w:val="1"/>
              </w:numPr>
              <w:spacing w:after="0" w:line="240" w:lineRule="auto"/>
            </w:pPr>
            <w:r>
              <w:t>15-20mins Silent Reading</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9A39F" w14:textId="5DECDBA8" w:rsidR="00850265" w:rsidRDefault="00850265" w:rsidP="00D532ED">
            <w:pPr>
              <w:pStyle w:val="ListParagraph"/>
              <w:numPr>
                <w:ilvl w:val="0"/>
                <w:numId w:val="1"/>
              </w:numPr>
              <w:spacing w:after="0" w:line="240" w:lineRule="auto"/>
            </w:pPr>
            <w:r>
              <w:t>SACAWAC spellings</w:t>
            </w:r>
          </w:p>
          <w:p w14:paraId="22FBAA79" w14:textId="77777777" w:rsidR="00312FB4" w:rsidRDefault="00312FB4" w:rsidP="00312FB4">
            <w:pPr>
              <w:pStyle w:val="ListParagraph"/>
              <w:numPr>
                <w:ilvl w:val="0"/>
                <w:numId w:val="1"/>
              </w:numPr>
              <w:spacing w:after="0" w:line="240" w:lineRule="auto"/>
            </w:pPr>
            <w:r>
              <w:t>Danny the Champion of the World</w:t>
            </w:r>
          </w:p>
          <w:p w14:paraId="42B0C02B" w14:textId="651FE8AB" w:rsidR="00867EEF" w:rsidRDefault="00867EEF" w:rsidP="00D532ED">
            <w:pPr>
              <w:pStyle w:val="ListParagraph"/>
              <w:numPr>
                <w:ilvl w:val="0"/>
                <w:numId w:val="1"/>
              </w:numPr>
              <w:spacing w:after="0" w:line="240" w:lineRule="auto"/>
            </w:pPr>
            <w:r>
              <w:t>Sequencing instructions: Road Safety poster.</w:t>
            </w:r>
          </w:p>
          <w:p w14:paraId="1BF165A6" w14:textId="13BC87C1" w:rsidR="00850265" w:rsidRDefault="00850265" w:rsidP="00D532ED">
            <w:pPr>
              <w:pStyle w:val="ListParagraph"/>
              <w:numPr>
                <w:ilvl w:val="0"/>
                <w:numId w:val="1"/>
              </w:numPr>
              <w:spacing w:after="0" w:line="240" w:lineRule="auto"/>
            </w:pPr>
            <w:r>
              <w:t>15-20mins Silent Reading</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543F6" w14:textId="2BC7A8AB" w:rsidR="00850265" w:rsidRDefault="00850265" w:rsidP="00D532ED">
            <w:pPr>
              <w:pStyle w:val="ListParagraph"/>
              <w:numPr>
                <w:ilvl w:val="0"/>
                <w:numId w:val="1"/>
              </w:numPr>
              <w:spacing w:after="0" w:line="240" w:lineRule="auto"/>
            </w:pPr>
            <w:r>
              <w:t>Revise all spellings</w:t>
            </w:r>
          </w:p>
          <w:p w14:paraId="4A6B88E1" w14:textId="17BB7413" w:rsidR="00312FB4" w:rsidRDefault="00312FB4" w:rsidP="00312FB4">
            <w:pPr>
              <w:pStyle w:val="ListParagraph"/>
              <w:numPr>
                <w:ilvl w:val="0"/>
                <w:numId w:val="1"/>
              </w:numPr>
              <w:spacing w:after="0" w:line="240" w:lineRule="auto"/>
            </w:pPr>
            <w:r>
              <w:t>Danny the Champion of the World</w:t>
            </w:r>
          </w:p>
          <w:p w14:paraId="0D60AE22" w14:textId="6EE07623" w:rsidR="00DC17EC" w:rsidRDefault="00DC17EC" w:rsidP="00312FB4">
            <w:pPr>
              <w:pStyle w:val="ListParagraph"/>
              <w:numPr>
                <w:ilvl w:val="0"/>
                <w:numId w:val="1"/>
              </w:numPr>
              <w:spacing w:after="0" w:line="240" w:lineRule="auto"/>
            </w:pPr>
            <w:r>
              <w:t xml:space="preserve">Danny: Responding to Reading activity- </w:t>
            </w:r>
            <w:r w:rsidR="00532906">
              <w:t>p</w:t>
            </w:r>
            <w:r w:rsidR="00867EEF">
              <w:t>oaching instruction sheet</w:t>
            </w:r>
          </w:p>
          <w:p w14:paraId="3340A91C" w14:textId="77777777" w:rsidR="00850265" w:rsidRDefault="00850265" w:rsidP="00D532ED">
            <w:pPr>
              <w:pStyle w:val="ListParagraph"/>
              <w:numPr>
                <w:ilvl w:val="0"/>
                <w:numId w:val="1"/>
              </w:numPr>
              <w:spacing w:after="0" w:line="240" w:lineRule="auto"/>
            </w:pPr>
            <w:r>
              <w:t>15-20mins Silent Reading</w:t>
            </w:r>
          </w:p>
          <w:p w14:paraId="52A46146" w14:textId="77777777" w:rsidR="00850265" w:rsidRDefault="00850265" w:rsidP="00D532ED">
            <w:pPr>
              <w:pStyle w:val="ListParagraph"/>
              <w:spacing w:after="0" w:line="240" w:lineRule="auto"/>
              <w:ind w:left="360"/>
            </w:pP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16452" w14:textId="1A6EF768" w:rsidR="00850265" w:rsidRDefault="00850265" w:rsidP="0004646E">
            <w:pPr>
              <w:pStyle w:val="ListParagraph"/>
              <w:numPr>
                <w:ilvl w:val="0"/>
                <w:numId w:val="3"/>
              </w:numPr>
              <w:spacing w:after="0" w:line="240" w:lineRule="auto"/>
            </w:pPr>
            <w:r>
              <w:t>Spelling test</w:t>
            </w:r>
          </w:p>
          <w:p w14:paraId="71712261" w14:textId="2FD4D2C0" w:rsidR="00532906" w:rsidRDefault="00532906" w:rsidP="0004646E">
            <w:pPr>
              <w:pStyle w:val="ListParagraph"/>
              <w:numPr>
                <w:ilvl w:val="0"/>
                <w:numId w:val="3"/>
              </w:numPr>
              <w:spacing w:after="0" w:line="240" w:lineRule="auto"/>
            </w:pPr>
            <w:r>
              <w:t>Independent writing: Type up of science materials investigation.</w:t>
            </w:r>
          </w:p>
          <w:p w14:paraId="0734ACED" w14:textId="342102B1" w:rsidR="00850265" w:rsidRDefault="00850265" w:rsidP="0004646E">
            <w:pPr>
              <w:pStyle w:val="ListParagraph"/>
              <w:numPr>
                <w:ilvl w:val="0"/>
                <w:numId w:val="3"/>
              </w:numPr>
              <w:spacing w:after="0" w:line="240" w:lineRule="auto"/>
            </w:pPr>
            <w:r>
              <w:t>15-20mins Silent Reading</w:t>
            </w:r>
          </w:p>
        </w:tc>
      </w:tr>
      <w:tr w:rsidR="00850265" w14:paraId="546B9C20" w14:textId="77777777" w:rsidTr="00304430">
        <w:trPr>
          <w:trHeight w:val="393"/>
        </w:trPr>
        <w:tc>
          <w:tcPr>
            <w:tcW w:w="11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CFE15" w14:textId="77777777" w:rsidR="00850265" w:rsidRDefault="00850265" w:rsidP="00D532ED">
            <w:pPr>
              <w:spacing w:after="0" w:line="240" w:lineRule="auto"/>
              <w:rPr>
                <w:b/>
                <w:bCs/>
              </w:rPr>
            </w:pPr>
          </w:p>
          <w:p w14:paraId="3BFC1BA9" w14:textId="77777777" w:rsidR="00850265" w:rsidRDefault="00850265" w:rsidP="00D532ED">
            <w:pPr>
              <w:spacing w:after="0" w:line="240" w:lineRule="auto"/>
              <w:rPr>
                <w:b/>
                <w:bCs/>
              </w:rPr>
            </w:pPr>
          </w:p>
          <w:p w14:paraId="51BDE66E" w14:textId="77777777" w:rsidR="00850265" w:rsidRDefault="00850265" w:rsidP="00D532ED">
            <w:pPr>
              <w:spacing w:after="0" w:line="240" w:lineRule="auto"/>
              <w:rPr>
                <w:b/>
                <w:bCs/>
              </w:rPr>
            </w:pPr>
          </w:p>
          <w:p w14:paraId="7D3DEC90" w14:textId="77777777" w:rsidR="00850265" w:rsidRDefault="00850265" w:rsidP="00D532ED">
            <w:pPr>
              <w:spacing w:after="0" w:line="240" w:lineRule="auto"/>
              <w:rPr>
                <w:b/>
                <w:bCs/>
              </w:rPr>
            </w:pPr>
            <w:r>
              <w:rPr>
                <w:b/>
                <w:bCs/>
              </w:rPr>
              <w:t>Numeracy</w:t>
            </w:r>
          </w:p>
        </w:tc>
        <w:tc>
          <w:tcPr>
            <w:tcW w:w="106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C271D" w14:textId="24F672D9" w:rsidR="00850265" w:rsidRDefault="00850265" w:rsidP="00D532ED">
            <w:pPr>
              <w:spacing w:after="0" w:line="240" w:lineRule="auto"/>
            </w:pPr>
            <w:r>
              <w:t xml:space="preserve">Daily Mental Maths: </w:t>
            </w:r>
            <w:r w:rsidR="006F3253">
              <w:t>Using a range of</w:t>
            </w:r>
            <w:r w:rsidR="004A4E1B">
              <w:t xml:space="preserve"> </w:t>
            </w:r>
            <w:r w:rsidR="006F3253">
              <w:t xml:space="preserve">games from the </w:t>
            </w:r>
            <w:r w:rsidR="006F3253" w:rsidRPr="00CF6B17">
              <w:t>Topmarks</w:t>
            </w:r>
            <w:r w:rsidR="006F3253">
              <w:t xml:space="preserve"> website.</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55E34" w14:textId="77777777" w:rsidR="00850265" w:rsidRDefault="00850265" w:rsidP="00D532ED">
            <w:pPr>
              <w:spacing w:after="0" w:line="240" w:lineRule="auto"/>
            </w:pPr>
          </w:p>
        </w:tc>
      </w:tr>
      <w:tr w:rsidR="00850265" w14:paraId="3251D0D8" w14:textId="77777777" w:rsidTr="0047085F">
        <w:tc>
          <w:tcPr>
            <w:tcW w:w="1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14A0D" w14:textId="77777777" w:rsidR="00850265" w:rsidRDefault="00850265" w:rsidP="00D532ED">
            <w:pPr>
              <w:spacing w:after="0" w:line="240" w:lineRule="auto"/>
              <w:rPr>
                <w:b/>
                <w:bCs/>
              </w:rPr>
            </w:pPr>
          </w:p>
        </w:tc>
        <w:tc>
          <w:tcPr>
            <w:tcW w:w="2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CA2D1" w14:textId="77777777" w:rsidR="009E59FF" w:rsidRDefault="00532906" w:rsidP="00F00280">
            <w:pPr>
              <w:spacing w:after="0" w:line="240" w:lineRule="auto"/>
            </w:pPr>
            <w:r>
              <w:t>INVESTIGATION</w:t>
            </w:r>
          </w:p>
          <w:p w14:paraId="0E51762B" w14:textId="37EB3E4D" w:rsidR="00532906" w:rsidRDefault="00532906" w:rsidP="00F00280">
            <w:pPr>
              <w:spacing w:after="0" w:line="240" w:lineRule="auto"/>
            </w:pPr>
          </w:p>
          <w:p w14:paraId="56C1F19A" w14:textId="5D0E4493" w:rsidR="00146D2A" w:rsidRDefault="00146D2A" w:rsidP="00F00280">
            <w:pPr>
              <w:spacing w:after="0" w:line="240" w:lineRule="auto"/>
            </w:pPr>
            <w:r>
              <w:t>Biscuit Decoration investigation sheet – Purple Mash 2Do.</w:t>
            </w:r>
          </w:p>
          <w:p w14:paraId="2C9297B6" w14:textId="57EF31AC" w:rsidR="00532906" w:rsidRDefault="00532906" w:rsidP="00F00280">
            <w:pPr>
              <w:spacing w:after="0" w:line="240" w:lineRule="auto"/>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7188C" w14:textId="77777777" w:rsidR="009E59FF" w:rsidRDefault="00146D2A" w:rsidP="009E59FF">
            <w:pPr>
              <w:spacing w:after="0"/>
            </w:pPr>
            <w:r>
              <w:t>DECIMAL NUMBERS</w:t>
            </w:r>
          </w:p>
          <w:p w14:paraId="6E8ADAEF" w14:textId="77777777" w:rsidR="00146D2A" w:rsidRDefault="00146D2A" w:rsidP="009E59FF">
            <w:pPr>
              <w:spacing w:after="0"/>
            </w:pPr>
          </w:p>
          <w:p w14:paraId="49F0B297" w14:textId="77777777" w:rsidR="00146D2A" w:rsidRDefault="00146D2A" w:rsidP="009E59FF">
            <w:pPr>
              <w:spacing w:after="0"/>
            </w:pPr>
            <w:r>
              <w:t>An introduction to decimal tenths.</w:t>
            </w:r>
          </w:p>
          <w:p w14:paraId="5F0706AB" w14:textId="77777777" w:rsidR="00146D2A" w:rsidRDefault="00146D2A" w:rsidP="009E59FF">
            <w:pPr>
              <w:spacing w:after="0"/>
            </w:pPr>
            <w:r>
              <w:t xml:space="preserve">Blue group: Twinkl </w:t>
            </w:r>
            <w:r w:rsidR="00A70CE4">
              <w:t>sheet Fractions: Tenths</w:t>
            </w:r>
          </w:p>
          <w:p w14:paraId="7BFED24B" w14:textId="77777777" w:rsidR="00A70CE4" w:rsidRDefault="00A70CE4" w:rsidP="009E59FF">
            <w:pPr>
              <w:spacing w:after="0"/>
            </w:pPr>
            <w:r>
              <w:t>Green: sheet ‘70’</w:t>
            </w:r>
          </w:p>
          <w:p w14:paraId="4B6BC349" w14:textId="2D780852" w:rsidR="00A70CE4" w:rsidRPr="006F3253" w:rsidRDefault="00A70CE4" w:rsidP="009E59FF">
            <w:pPr>
              <w:spacing w:after="0"/>
            </w:pPr>
            <w:r>
              <w:t>Purple group: sheet ‘70’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430B8" w14:textId="77777777" w:rsidR="00F75F0A" w:rsidRDefault="00F75F0A" w:rsidP="00F75F0A">
            <w:pPr>
              <w:spacing w:after="0" w:line="240" w:lineRule="auto"/>
            </w:pPr>
            <w:r>
              <w:t>DECIMAL NUMBERS</w:t>
            </w:r>
          </w:p>
          <w:p w14:paraId="3D3DC408" w14:textId="77777777" w:rsidR="00F75F0A" w:rsidRDefault="00F75F0A" w:rsidP="00F75F0A">
            <w:pPr>
              <w:spacing w:after="0" w:line="240" w:lineRule="auto"/>
            </w:pPr>
          </w:p>
          <w:p w14:paraId="7B66AA24" w14:textId="77777777" w:rsidR="00F75F0A" w:rsidRDefault="00F75F0A" w:rsidP="00F75F0A">
            <w:pPr>
              <w:spacing w:after="0" w:line="240" w:lineRule="auto"/>
            </w:pPr>
            <w:r>
              <w:t>Blue group: sheet ‘70’</w:t>
            </w:r>
          </w:p>
          <w:p w14:paraId="37F5304F" w14:textId="60898913" w:rsidR="00F75F0A" w:rsidRDefault="00F75F0A" w:rsidP="00F75F0A">
            <w:pPr>
              <w:spacing w:after="0" w:line="240" w:lineRule="auto"/>
            </w:pPr>
            <w:r>
              <w:t>Green: sheet ‘71’ and sheet ‘72’ decimal units and tenths/ordering</w:t>
            </w:r>
          </w:p>
          <w:p w14:paraId="3CB02AB8" w14:textId="29CFD9DF" w:rsidR="00D532ED" w:rsidRDefault="00F75F0A" w:rsidP="00F75F0A">
            <w:pPr>
              <w:spacing w:after="0" w:line="240" w:lineRule="auto"/>
            </w:pPr>
            <w:r>
              <w:t>Purple group: sheet ‘71’ and sheet ‘72’ decimal units and tenths/ordering</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89ADC" w14:textId="77777777" w:rsidR="00F75F0A" w:rsidRDefault="00F75F0A" w:rsidP="00F75F0A">
            <w:pPr>
              <w:spacing w:after="0" w:line="240" w:lineRule="auto"/>
            </w:pPr>
            <w:r>
              <w:t>DECIMAL NUMBERS</w:t>
            </w:r>
          </w:p>
          <w:p w14:paraId="2AB9DF90" w14:textId="77777777" w:rsidR="00F75F0A" w:rsidRDefault="00F75F0A" w:rsidP="00F75F0A">
            <w:pPr>
              <w:spacing w:after="0" w:line="240" w:lineRule="auto"/>
            </w:pPr>
          </w:p>
          <w:p w14:paraId="34BEAD6B" w14:textId="64C0C8D9" w:rsidR="00F75F0A" w:rsidRDefault="00F75F0A" w:rsidP="00F75F0A">
            <w:pPr>
              <w:spacing w:after="0" w:line="240" w:lineRule="auto"/>
            </w:pPr>
            <w:r>
              <w:t>Blue group: sheet ‘71’ decimal units and tenths</w:t>
            </w:r>
          </w:p>
          <w:p w14:paraId="120FA1A3" w14:textId="22565E44" w:rsidR="00F75F0A" w:rsidRDefault="00F75F0A" w:rsidP="00F75F0A">
            <w:pPr>
              <w:spacing w:after="0" w:line="240" w:lineRule="auto"/>
            </w:pPr>
            <w:r>
              <w:t>Green: sheet ‘Home Activity 26’ more ordering</w:t>
            </w:r>
          </w:p>
          <w:p w14:paraId="4D6399DB" w14:textId="15170D4F" w:rsidR="00CF6B17" w:rsidRDefault="00F75F0A" w:rsidP="00F75F0A">
            <w:pPr>
              <w:spacing w:after="0" w:line="240" w:lineRule="auto"/>
            </w:pPr>
            <w:r>
              <w:t xml:space="preserve">Purple group: </w:t>
            </w:r>
            <w:r w:rsidRPr="00F75F0A">
              <w:t>sheet ‘Home Activity 26’ more ordering</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49B66" w14:textId="77777777" w:rsidR="00F75F0A" w:rsidRDefault="00F75F0A" w:rsidP="00F75F0A">
            <w:pPr>
              <w:spacing w:after="0" w:line="240" w:lineRule="auto"/>
            </w:pPr>
            <w:r>
              <w:t>DECIMAL NUMBERS</w:t>
            </w:r>
          </w:p>
          <w:p w14:paraId="4D5A8261" w14:textId="77777777" w:rsidR="00F75F0A" w:rsidRDefault="00F75F0A" w:rsidP="00F75F0A">
            <w:pPr>
              <w:spacing w:after="0" w:line="240" w:lineRule="auto"/>
            </w:pPr>
          </w:p>
          <w:p w14:paraId="77B84859" w14:textId="058F783C" w:rsidR="00F75F0A" w:rsidRDefault="00F75F0A" w:rsidP="00F75F0A">
            <w:pPr>
              <w:spacing w:after="0" w:line="240" w:lineRule="auto"/>
            </w:pPr>
            <w:r>
              <w:t>Blue group: sheet ‘sheet 72’ ordering decimal tenths</w:t>
            </w:r>
          </w:p>
          <w:p w14:paraId="734049AE" w14:textId="533F0926" w:rsidR="00F75F0A" w:rsidRDefault="00F75F0A" w:rsidP="00F75F0A">
            <w:pPr>
              <w:spacing w:after="0" w:line="240" w:lineRule="auto"/>
            </w:pPr>
            <w:r>
              <w:t>Green</w:t>
            </w:r>
            <w:r w:rsidR="00854A70">
              <w:t xml:space="preserve"> and Purple</w:t>
            </w:r>
            <w:r>
              <w:t xml:space="preserve">: </w:t>
            </w:r>
            <w:r w:rsidR="00854A70" w:rsidRPr="00854A70">
              <w:t>Long Jumping sheet – using and applying decimal tenths</w:t>
            </w:r>
          </w:p>
          <w:p w14:paraId="01123397" w14:textId="065A7217" w:rsidR="00DD7E56" w:rsidRDefault="00DD7E56" w:rsidP="00F75F0A">
            <w:pPr>
              <w:spacing w:after="0" w:line="240" w:lineRule="auto"/>
            </w:pPr>
          </w:p>
        </w:tc>
      </w:tr>
      <w:tr w:rsidR="00850265" w14:paraId="3A245C1E" w14:textId="77777777" w:rsidTr="00304430">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5AFA9" w14:textId="77777777" w:rsidR="00850265" w:rsidRDefault="00850265" w:rsidP="00D532ED">
            <w:pPr>
              <w:spacing w:after="0" w:line="240" w:lineRule="auto"/>
              <w:rPr>
                <w:b/>
                <w:bCs/>
              </w:rPr>
            </w:pPr>
            <w:r>
              <w:rPr>
                <w:b/>
                <w:bCs/>
              </w:rPr>
              <w:t>Other</w:t>
            </w:r>
          </w:p>
        </w:tc>
        <w:tc>
          <w:tcPr>
            <w:tcW w:w="1279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0A66C" w14:textId="0D8F25C1" w:rsidR="00850265" w:rsidRDefault="00850265" w:rsidP="00D532ED">
            <w:pPr>
              <w:spacing w:after="0" w:line="240" w:lineRule="auto"/>
            </w:pPr>
            <w:r>
              <w:t xml:space="preserve">WAU: </w:t>
            </w:r>
            <w:r w:rsidR="000D72A3">
              <w:t xml:space="preserve">Materials 2Do in Purple Mash – </w:t>
            </w:r>
            <w:r w:rsidR="001F250C">
              <w:t>Absorbency experiment</w:t>
            </w:r>
          </w:p>
          <w:p w14:paraId="3C2D4C06" w14:textId="6A26F725" w:rsidR="00850265" w:rsidRDefault="00850265" w:rsidP="00D532ED">
            <w:pPr>
              <w:spacing w:after="0" w:line="240" w:lineRule="auto"/>
            </w:pPr>
            <w:r>
              <w:t xml:space="preserve">UICT:  </w:t>
            </w:r>
            <w:r w:rsidR="008074E2">
              <w:t>Using the C2k Newsdesk for research</w:t>
            </w:r>
          </w:p>
          <w:p w14:paraId="1C63D00C" w14:textId="6E5E42F0" w:rsidR="00C31C03" w:rsidRDefault="00C31C03" w:rsidP="0098569E">
            <w:pPr>
              <w:spacing w:after="0" w:line="240" w:lineRule="auto"/>
            </w:pPr>
            <w:r>
              <w:t xml:space="preserve">PDMU: Chester’s Challenge booklet </w:t>
            </w:r>
            <w:r w:rsidR="008074E2">
              <w:t>/ Scooter Road safety booklet</w:t>
            </w:r>
          </w:p>
          <w:p w14:paraId="07A136E9" w14:textId="77777777" w:rsidR="0098569E" w:rsidRDefault="0098569E" w:rsidP="0098569E">
            <w:pPr>
              <w:spacing w:after="0" w:line="240" w:lineRule="auto"/>
              <w:rPr>
                <w:rStyle w:val="Hyperlink"/>
              </w:rPr>
            </w:pPr>
            <w:r>
              <w:t xml:space="preserve">Art: </w:t>
            </w:r>
            <w:r w:rsidR="00C31C03">
              <w:t xml:space="preserve">Learning to draw/sketch using </w:t>
            </w:r>
            <w:hyperlink r:id="rId5" w:history="1">
              <w:r w:rsidR="00C31C03" w:rsidRPr="00C31C03">
                <w:rPr>
                  <w:rStyle w:val="Hyperlink"/>
                </w:rPr>
                <w:t>KidsTube</w:t>
              </w:r>
            </w:hyperlink>
          </w:p>
          <w:p w14:paraId="5B507EFB" w14:textId="3D70950E" w:rsidR="00075331" w:rsidRDefault="00075331" w:rsidP="0098569E">
            <w:pPr>
              <w:spacing w:after="0" w:line="240" w:lineRule="auto"/>
            </w:pPr>
            <w:r>
              <w:t>PE: Virtual Sports Day Challenge: What would be your best event?  Practise and film it!</w:t>
            </w:r>
            <w:bookmarkStart w:id="0" w:name="_GoBack"/>
            <w:bookmarkEnd w:id="0"/>
          </w:p>
        </w:tc>
      </w:tr>
    </w:tbl>
    <w:p w14:paraId="1C93229A" w14:textId="77777777" w:rsidR="00D532ED" w:rsidRDefault="00D532ED"/>
    <w:sectPr w:rsidR="00D532ED" w:rsidSect="0085026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8B016A"/>
    <w:multiLevelType w:val="multilevel"/>
    <w:tmpl w:val="02549CA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4CA52D10"/>
    <w:multiLevelType w:val="hybridMultilevel"/>
    <w:tmpl w:val="DE32B4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376007E"/>
    <w:multiLevelType w:val="hybridMultilevel"/>
    <w:tmpl w:val="43022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600"/>
    <w:rsid w:val="00025961"/>
    <w:rsid w:val="0004646E"/>
    <w:rsid w:val="0005446A"/>
    <w:rsid w:val="00075331"/>
    <w:rsid w:val="000D72A3"/>
    <w:rsid w:val="000F687F"/>
    <w:rsid w:val="00130473"/>
    <w:rsid w:val="00146D2A"/>
    <w:rsid w:val="0016250A"/>
    <w:rsid w:val="001F250C"/>
    <w:rsid w:val="00304430"/>
    <w:rsid w:val="00305C1D"/>
    <w:rsid w:val="00312FB4"/>
    <w:rsid w:val="003F405D"/>
    <w:rsid w:val="00411F31"/>
    <w:rsid w:val="0047085F"/>
    <w:rsid w:val="004750AA"/>
    <w:rsid w:val="004772C5"/>
    <w:rsid w:val="00487EAA"/>
    <w:rsid w:val="004A4E1B"/>
    <w:rsid w:val="00532906"/>
    <w:rsid w:val="005B664F"/>
    <w:rsid w:val="005B6F3E"/>
    <w:rsid w:val="006B6291"/>
    <w:rsid w:val="006F3253"/>
    <w:rsid w:val="008074E2"/>
    <w:rsid w:val="008222B2"/>
    <w:rsid w:val="00850265"/>
    <w:rsid w:val="00854A70"/>
    <w:rsid w:val="00867EEF"/>
    <w:rsid w:val="0098569E"/>
    <w:rsid w:val="009D0F50"/>
    <w:rsid w:val="009E59FF"/>
    <w:rsid w:val="00A23600"/>
    <w:rsid w:val="00A70CE4"/>
    <w:rsid w:val="00A77E86"/>
    <w:rsid w:val="00B5409E"/>
    <w:rsid w:val="00C23DCD"/>
    <w:rsid w:val="00C31C03"/>
    <w:rsid w:val="00C8065D"/>
    <w:rsid w:val="00C90741"/>
    <w:rsid w:val="00CD1004"/>
    <w:rsid w:val="00CF6B17"/>
    <w:rsid w:val="00D532ED"/>
    <w:rsid w:val="00D9431D"/>
    <w:rsid w:val="00DC17EC"/>
    <w:rsid w:val="00DD7E56"/>
    <w:rsid w:val="00E655F4"/>
    <w:rsid w:val="00EA145D"/>
    <w:rsid w:val="00ED44D0"/>
    <w:rsid w:val="00F00280"/>
    <w:rsid w:val="00F16172"/>
    <w:rsid w:val="00F4652E"/>
    <w:rsid w:val="00F75F0A"/>
    <w:rsid w:val="00FD1F4F"/>
    <w:rsid w:val="00FF5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314E3"/>
  <w15:chartTrackingRefBased/>
  <w15:docId w15:val="{F2C8EAEE-F53E-45A8-8E6B-18F7E4BB4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0265"/>
    <w:pPr>
      <w:suppressAutoHyphens/>
      <w:autoSpaceDN w:val="0"/>
      <w:spacing w:line="247"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850265"/>
    <w:pPr>
      <w:ind w:left="720"/>
    </w:pPr>
  </w:style>
  <w:style w:type="character" w:styleId="Hyperlink">
    <w:name w:val="Hyperlink"/>
    <w:basedOn w:val="DefaultParagraphFont"/>
    <w:uiPriority w:val="99"/>
    <w:unhideWhenUsed/>
    <w:rsid w:val="006F3253"/>
    <w:rPr>
      <w:color w:val="0563C1" w:themeColor="hyperlink"/>
      <w:u w:val="single"/>
    </w:rPr>
  </w:style>
  <w:style w:type="character" w:styleId="UnresolvedMention">
    <w:name w:val="Unresolved Mention"/>
    <w:basedOn w:val="DefaultParagraphFont"/>
    <w:uiPriority w:val="99"/>
    <w:semiHidden/>
    <w:unhideWhenUsed/>
    <w:rsid w:val="006F3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kids.com/channel/UC-biucJWhM8HwjsQ96uoIU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2</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bovis</dc:creator>
  <cp:keywords/>
  <dc:description/>
  <cp:lastModifiedBy>ben bovis</cp:lastModifiedBy>
  <cp:revision>5</cp:revision>
  <dcterms:created xsi:type="dcterms:W3CDTF">2020-06-13T16:25:00Z</dcterms:created>
  <dcterms:modified xsi:type="dcterms:W3CDTF">2020-06-13T19:20:00Z</dcterms:modified>
</cp:coreProperties>
</file>