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2C" w:rsidRPr="001C7F2C" w:rsidRDefault="001C7F2C" w:rsidP="001C7F2C">
      <w:pPr>
        <w:widowControl w:val="0"/>
        <w:rPr>
          <w:sz w:val="28"/>
          <w:szCs w:val="28"/>
          <w14:ligatures w14:val="none"/>
        </w:rPr>
      </w:pPr>
      <w:r w:rsidRPr="001C7F2C">
        <w:rPr>
          <w:sz w:val="28"/>
          <w:szCs w:val="28"/>
          <w14:ligatures w14:val="none"/>
        </w:rPr>
        <w:t>07/01/21</w:t>
      </w:r>
    </w:p>
    <w:p w:rsidR="001C7F2C" w:rsidRPr="001C7F2C" w:rsidRDefault="001C7F2C" w:rsidP="001C7F2C">
      <w:pPr>
        <w:widowControl w:val="0"/>
        <w:rPr>
          <w:sz w:val="28"/>
          <w:szCs w:val="28"/>
          <w14:ligatures w14:val="none"/>
        </w:rPr>
      </w:pPr>
      <w:r w:rsidRPr="001C7F2C">
        <w:rPr>
          <w:sz w:val="28"/>
          <w:szCs w:val="28"/>
          <w14:ligatures w14:val="none"/>
        </w:rPr>
        <w:t>Dear Y5 Parent/Guardian,</w:t>
      </w:r>
    </w:p>
    <w:p w:rsidR="001C7F2C" w:rsidRPr="001C7F2C" w:rsidRDefault="001C7F2C" w:rsidP="001C7F2C">
      <w:pPr>
        <w:widowControl w:val="0"/>
        <w:rPr>
          <w:sz w:val="28"/>
          <w:szCs w:val="28"/>
          <w14:ligatures w14:val="none"/>
        </w:rPr>
      </w:pPr>
      <w:r w:rsidRPr="001C7F2C">
        <w:rPr>
          <w:sz w:val="28"/>
          <w:szCs w:val="28"/>
          <w14:ligatures w14:val="none"/>
        </w:rPr>
        <w:t>Unfortunately,</w:t>
      </w:r>
      <w:r w:rsidRPr="001C7F2C">
        <w:rPr>
          <w:sz w:val="28"/>
          <w:szCs w:val="28"/>
          <w14:ligatures w14:val="none"/>
        </w:rPr>
        <w:t xml:space="preserve"> we find ourselves in this position where the school closed and pupil learning is expected to take place at home.  I shall post a daily update on the Y5 class page of the school website and further details about your child’s learning shall be on the Purple Mash platform.  </w:t>
      </w:r>
      <w:r w:rsidRPr="001C7F2C">
        <w:rPr>
          <w:b/>
          <w:bCs/>
          <w:sz w:val="28"/>
          <w:szCs w:val="28"/>
          <w14:ligatures w14:val="none"/>
        </w:rPr>
        <w:t>It is accessible on just about any device including mobile phone.</w:t>
      </w:r>
    </w:p>
    <w:p w:rsidR="001C7F2C" w:rsidRPr="001C7F2C" w:rsidRDefault="001C7F2C" w:rsidP="001C7F2C">
      <w:pPr>
        <w:widowControl w:val="0"/>
        <w:rPr>
          <w:sz w:val="28"/>
          <w:szCs w:val="28"/>
          <w14:ligatures w14:val="none"/>
        </w:rPr>
      </w:pPr>
      <w:r w:rsidRPr="001C7F2C">
        <w:rPr>
          <w:sz w:val="28"/>
          <w:szCs w:val="28"/>
          <w14:ligatures w14:val="none"/>
        </w:rPr>
        <w:t xml:space="preserve"> During this period of school closure</w:t>
      </w:r>
      <w:r w:rsidRPr="001C7F2C">
        <w:rPr>
          <w:sz w:val="28"/>
          <w:szCs w:val="28"/>
          <w14:ligatures w14:val="none"/>
        </w:rPr>
        <w:t>,</w:t>
      </w:r>
      <w:r w:rsidRPr="001C7F2C">
        <w:rPr>
          <w:sz w:val="28"/>
          <w:szCs w:val="28"/>
          <w14:ligatures w14:val="none"/>
        </w:rPr>
        <w:t xml:space="preserve"> we shall use this resource, in addition to the paper based materials that were sent home last term.  Teaching sh</w:t>
      </w:r>
      <w:r w:rsidRPr="001C7F2C">
        <w:rPr>
          <w:sz w:val="28"/>
          <w:szCs w:val="28"/>
          <w14:ligatures w14:val="none"/>
        </w:rPr>
        <w:t xml:space="preserve">all be directed via the Year 5 </w:t>
      </w:r>
      <w:r w:rsidRPr="001C7F2C">
        <w:rPr>
          <w:sz w:val="28"/>
          <w:szCs w:val="28"/>
          <w14:ligatures w14:val="none"/>
        </w:rPr>
        <w:t xml:space="preserve">class blog.   Your child should check </w:t>
      </w:r>
      <w:r w:rsidRPr="001C7F2C">
        <w:rPr>
          <w:sz w:val="28"/>
          <w:szCs w:val="28"/>
          <w14:ligatures w14:val="none"/>
        </w:rPr>
        <w:t>it on a daily basis for updates</w:t>
      </w:r>
      <w:r w:rsidRPr="001C7F2C">
        <w:rPr>
          <w:sz w:val="28"/>
          <w:szCs w:val="28"/>
          <w14:ligatures w14:val="none"/>
        </w:rPr>
        <w:t xml:space="preserve"> and instructions regarding learning.</w:t>
      </w:r>
    </w:p>
    <w:p w:rsidR="001C7F2C" w:rsidRPr="001C7F2C" w:rsidRDefault="001C7F2C" w:rsidP="001C7F2C">
      <w:pPr>
        <w:widowControl w:val="0"/>
        <w:rPr>
          <w:sz w:val="28"/>
          <w:szCs w:val="28"/>
          <w14:ligatures w14:val="none"/>
        </w:rPr>
      </w:pPr>
      <w:r w:rsidRPr="001C7F2C">
        <w:rPr>
          <w:sz w:val="28"/>
          <w:szCs w:val="28"/>
          <w14:ligatures w14:val="none"/>
        </w:rPr>
        <w:t>Your child will already be familiar with this website from earlier in the year but if you experience any technical problems accessing it, please email the school and I shall endeavour to resolve any problems as soon as possible.</w:t>
      </w:r>
    </w:p>
    <w:p w:rsidR="001C7F2C" w:rsidRDefault="001C7F2C" w:rsidP="001C7F2C">
      <w:pPr>
        <w:widowControl w:val="0"/>
        <w:rPr>
          <w:sz w:val="32"/>
          <w:szCs w:val="3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4246880" cy="318516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F2C" w:rsidRDefault="001C7F2C" w:rsidP="001C7F2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00754" w:rsidRDefault="00500754"/>
    <w:p w:rsidR="001C7F2C" w:rsidRDefault="001C7F2C"/>
    <w:p w:rsidR="001C7F2C" w:rsidRDefault="001C7F2C"/>
    <w:p w:rsidR="001C7F2C" w:rsidRDefault="001C7F2C"/>
    <w:p w:rsidR="001C7F2C" w:rsidRDefault="001C7F2C"/>
    <w:p w:rsidR="001C7F2C" w:rsidRDefault="001C7F2C"/>
    <w:p w:rsidR="001C7F2C" w:rsidRDefault="001C7F2C"/>
    <w:p w:rsidR="001C7F2C" w:rsidRDefault="001C7F2C"/>
    <w:p w:rsidR="001C7F2C" w:rsidRDefault="001C7F2C"/>
    <w:p w:rsidR="001C7F2C" w:rsidRDefault="001C7F2C"/>
    <w:p w:rsidR="001C7F2C" w:rsidRDefault="001C7F2C"/>
    <w:p w:rsidR="001C7F2C" w:rsidRDefault="001C7F2C" w:rsidP="001C7F2C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Instructions for accessing the blog are overleaf.</w:t>
      </w:r>
    </w:p>
    <w:p w:rsidR="001C7F2C" w:rsidRDefault="001C7F2C" w:rsidP="001C7F2C">
      <w:pPr>
        <w:widowControl w:val="0"/>
        <w:rPr>
          <w:sz w:val="32"/>
          <w:szCs w:val="32"/>
          <w14:ligatures w14:val="none"/>
        </w:rPr>
      </w:pPr>
    </w:p>
    <w:p w:rsidR="001C7F2C" w:rsidRDefault="001C7F2C" w:rsidP="001C7F2C">
      <w:pPr>
        <w:widowControl w:val="0"/>
        <w:rPr>
          <w:sz w:val="32"/>
          <w:szCs w:val="32"/>
          <w14:ligatures w14:val="none"/>
        </w:rPr>
      </w:pPr>
    </w:p>
    <w:p w:rsidR="001C7F2C" w:rsidRDefault="001C7F2C" w:rsidP="001C7F2C">
      <w:pPr>
        <w:widowControl w:val="0"/>
        <w:rPr>
          <w:sz w:val="32"/>
          <w:szCs w:val="32"/>
          <w14:ligatures w14:val="none"/>
        </w:rPr>
      </w:pPr>
    </w:p>
    <w:p w:rsidR="001C7F2C" w:rsidRDefault="001C7F2C" w:rsidP="001C7F2C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lastRenderedPageBreak/>
        <w:t>1. Your child should sign in on Purplemash.com, remembering to choose the school portal first.</w:t>
      </w:r>
    </w:p>
    <w:p w:rsidR="001C7F2C" w:rsidRDefault="001C7F2C" w:rsidP="001C7F2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C7F2C" w:rsidRDefault="001C7F2C" w:rsidP="001C7F2C">
      <w:pPr>
        <w:widowControl w:val="0"/>
        <w:rPr>
          <w:sz w:val="32"/>
          <w:szCs w:val="3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3618865" cy="271399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F2C" w:rsidRDefault="001C7F2C" w:rsidP="001C7F2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C7F2C" w:rsidRDefault="001C7F2C"/>
    <w:p w:rsidR="001C7F2C" w:rsidRDefault="001C7F2C"/>
    <w:p w:rsidR="001C7F2C" w:rsidRDefault="001C7F2C"/>
    <w:p w:rsidR="001C7F2C" w:rsidRDefault="001C7F2C"/>
    <w:p w:rsidR="001C7F2C" w:rsidRDefault="001C7F2C"/>
    <w:p w:rsidR="001C7F2C" w:rsidRDefault="001C7F2C"/>
    <w:p w:rsidR="001C7F2C" w:rsidRDefault="001C7F2C"/>
    <w:p w:rsidR="001C7F2C" w:rsidRDefault="001C7F2C"/>
    <w:p w:rsidR="001C7F2C" w:rsidRDefault="001C7F2C"/>
    <w:p w:rsidR="001C7F2C" w:rsidRDefault="001C7F2C" w:rsidP="001C7F2C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2. When logged in, click on the ‘Sharing’ icon along the top.</w:t>
      </w:r>
    </w:p>
    <w:p w:rsidR="001C7F2C" w:rsidRDefault="001C7F2C" w:rsidP="001C7F2C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3893185" cy="29197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F2C" w:rsidRPr="001C7F2C" w:rsidRDefault="001C7F2C" w:rsidP="001C7F2C"/>
    <w:p w:rsidR="001C7F2C" w:rsidRPr="001C7F2C" w:rsidRDefault="001C7F2C" w:rsidP="001C7F2C"/>
    <w:p w:rsidR="001C7F2C" w:rsidRPr="001C7F2C" w:rsidRDefault="001C7F2C" w:rsidP="001C7F2C"/>
    <w:p w:rsidR="001C7F2C" w:rsidRPr="001C7F2C" w:rsidRDefault="001C7F2C" w:rsidP="001C7F2C"/>
    <w:p w:rsidR="001C7F2C" w:rsidRPr="001C7F2C" w:rsidRDefault="001C7F2C" w:rsidP="001C7F2C"/>
    <w:p w:rsidR="001C7F2C" w:rsidRPr="001C7F2C" w:rsidRDefault="001C7F2C" w:rsidP="001C7F2C"/>
    <w:p w:rsidR="001C7F2C" w:rsidRPr="001C7F2C" w:rsidRDefault="001C7F2C" w:rsidP="001C7F2C"/>
    <w:p w:rsidR="001C7F2C" w:rsidRPr="001C7F2C" w:rsidRDefault="001C7F2C" w:rsidP="001C7F2C"/>
    <w:p w:rsidR="001C7F2C" w:rsidRPr="001C7F2C" w:rsidRDefault="001C7F2C" w:rsidP="001C7F2C"/>
    <w:p w:rsidR="001C7F2C" w:rsidRDefault="001C7F2C" w:rsidP="001C7F2C"/>
    <w:p w:rsidR="001C7F2C" w:rsidRDefault="001C7F2C" w:rsidP="001C7F2C">
      <w:pPr>
        <w:tabs>
          <w:tab w:val="left" w:pos="6564"/>
        </w:tabs>
      </w:pPr>
      <w:r>
        <w:tab/>
      </w:r>
    </w:p>
    <w:p w:rsidR="001C7F2C" w:rsidRDefault="001C7F2C" w:rsidP="001C7F2C">
      <w:pPr>
        <w:widowControl w:val="0"/>
        <w:ind w:left="567" w:hanging="567"/>
        <w:rPr>
          <w:sz w:val="32"/>
          <w:szCs w:val="32"/>
          <w14:ligatures w14:val="none"/>
        </w:rPr>
      </w:pPr>
      <w:r>
        <w:rPr>
          <w:sz w:val="32"/>
          <w:szCs w:val="32"/>
        </w:rPr>
        <w:t>3.</w:t>
      </w:r>
      <w:r>
        <w:t> </w:t>
      </w:r>
      <w:r>
        <w:t>C</w:t>
      </w:r>
      <w:bookmarkStart w:id="0" w:name="_GoBack"/>
      <w:bookmarkEnd w:id="0"/>
      <w:r>
        <w:rPr>
          <w:sz w:val="32"/>
          <w:szCs w:val="32"/>
          <w14:ligatures w14:val="none"/>
        </w:rPr>
        <w:t>lick ‘Shared Blogs’, followed</w:t>
      </w:r>
      <w:r>
        <w:rPr>
          <w:sz w:val="32"/>
          <w:szCs w:val="32"/>
          <w14:ligatures w14:val="none"/>
        </w:rPr>
        <w:t xml:space="preserve"> by the ‘Year 5 Blog 2020-2021 </w:t>
      </w:r>
      <w:r>
        <w:rPr>
          <w:sz w:val="32"/>
          <w:szCs w:val="32"/>
          <w14:ligatures w14:val="none"/>
        </w:rPr>
        <w:t>link. </w:t>
      </w:r>
    </w:p>
    <w:p w:rsidR="001C7F2C" w:rsidRDefault="001C7F2C" w:rsidP="001C7F2C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Please encourage your child to look for ‘alerts’ that I have </w:t>
      </w:r>
      <w:proofErr w:type="gramStart"/>
      <w:r>
        <w:rPr>
          <w:sz w:val="32"/>
          <w:szCs w:val="32"/>
          <w14:ligatures w14:val="none"/>
        </w:rPr>
        <w:t>posted  -</w:t>
      </w:r>
      <w:proofErr w:type="gramEnd"/>
      <w:r>
        <w:rPr>
          <w:sz w:val="32"/>
          <w:szCs w:val="32"/>
          <w14:ligatures w14:val="none"/>
        </w:rPr>
        <w:t xml:space="preserve"> there should be a red circle above the purple bell on the home page.</w:t>
      </w:r>
    </w:p>
    <w:p w:rsidR="001C7F2C" w:rsidRDefault="001C7F2C" w:rsidP="001C7F2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C7F2C" w:rsidRPr="001C7F2C" w:rsidRDefault="001C7F2C" w:rsidP="001C7F2C">
      <w:pPr>
        <w:tabs>
          <w:tab w:val="left" w:pos="6564"/>
        </w:tabs>
      </w:pPr>
    </w:p>
    <w:sectPr w:rsidR="001C7F2C" w:rsidRPr="001C7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2C"/>
    <w:rsid w:val="001C7F2C"/>
    <w:rsid w:val="0050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4279CE9"/>
  <w15:chartTrackingRefBased/>
  <w15:docId w15:val="{A4D50730-CDFF-45C2-BC39-B690FE54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F2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1169</Characters>
  <Application>Microsoft Office Word</Application>
  <DocSecurity>0</DocSecurity>
  <Lines>9</Lines>
  <Paragraphs>2</Paragraphs>
  <ScaleCrop>false</ScaleCrop>
  <Company>C2k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BOVIS</dc:creator>
  <cp:keywords/>
  <dc:description/>
  <cp:lastModifiedBy>B BOVIS</cp:lastModifiedBy>
  <cp:revision>1</cp:revision>
  <dcterms:created xsi:type="dcterms:W3CDTF">2021-01-06T14:55:00Z</dcterms:created>
  <dcterms:modified xsi:type="dcterms:W3CDTF">2021-01-06T15:06:00Z</dcterms:modified>
</cp:coreProperties>
</file>